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附件：1.第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届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湖南工艺美术职业学院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“互联网+”大学生创新创业大赛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暨省赛选拔赛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获奖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  <w:t>第五届湖南工艺美术职业学院“互联网+”大学生创新创业大赛暨省赛选拔赛获奖项目</w:t>
      </w:r>
    </w:p>
    <w:tbl>
      <w:tblPr>
        <w:tblStyle w:val="3"/>
        <w:tblW w:w="9120" w:type="dxa"/>
        <w:tblInd w:w="-35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4544"/>
        <w:gridCol w:w="1587"/>
        <w:gridCol w:w="1253"/>
        <w:gridCol w:w="108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参赛作品名称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所属院系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“印湘工社”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矩火团队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三喜文创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三喜团队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红葛陶艺-基于益阳市羊舞岭窑研发项目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红葛陶艺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城市景观变革先驱-微公园+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匠心艺革--“打造伴您一生的情怀”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匠心艺革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黑茶方便化技术创新与推广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黑茶团队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“忘忧村--大松坡村”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忘忧村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湘绣传承手工技艺坊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湘绣团队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湘绣学院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织云染艺坊——打造非遗传统手工艺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织云染艺坊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五六工艺坊--融入“民族非遗”元素的工艺品开发项目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五六工艺坊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基于洛丽塔小众文化传播培育项目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洛丽塔原创工作室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“咸鱼翻身”-基于搞笑闲置品的再利用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“咸鱼翻身”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益阳明油纸伞创意体验馆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品尚创客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水彩陶-水与火的艺术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水彩陶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老绣新生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老绣新生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湘绣学院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农夫的心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智慧树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“花花世界”花瑶挑花民族风童装开发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花花世界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i梦社会实践活动服务平台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i梦社会实践活动服务平台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漫艺新纪元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漫艺新纪元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5+平面设计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5+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微校优选-校园综合服务平台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微校优选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茶米之湘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茶匠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视传系</w:t>
            </w:r>
          </w:p>
        </w:tc>
      </w:tr>
    </w:tbl>
    <w:p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附件2.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第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届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湖南工艺美术职业学院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“互联网+”大学生创新创业大赛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暨省赛选拔赛优秀组织奖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 w:rightChars="0"/>
        <w:jc w:val="left"/>
        <w:rPr>
          <w:rFonts w:hint="default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优秀组织奖获奖单位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环境艺术设计系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视觉传达艺术设计系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77960"/>
    <w:rsid w:val="5EF7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2019-06-27T10:10:00Z</dcterms:created>
  <dc:creator>荻岸水冰心</dc:creator>
  <cp:lastModifiedBy>荻岸水冰心</cp:lastModifiedBy>
  <dcterms:modified xsi:type="dcterms:W3CDTF">2019-06-27T10:10:49Z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